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523"/>
        <w:gridCol w:w="2250"/>
        <w:gridCol w:w="1215"/>
        <w:gridCol w:w="1215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2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随报价单提供医疗器械注册证或第一类医疗器械备案证明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26094C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6C7069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18638E5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4396409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2021-08-27T02:47:18Z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2B2124328F9B4923892F67F3B5B8C11D</vt:lpwstr>
  </property>
</Properties>
</file>